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CE11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3FF14023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</w:p>
    <w:p w14:paraId="25365004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</w:p>
    <w:p w14:paraId="2FA86001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Sep.1463 </w:t>
      </w:r>
      <w:r>
        <w:rPr>
          <w:rFonts w:ascii="Times New Roman" w:hAnsi="Times New Roman" w:cs="Times New Roman"/>
          <w:sz w:val="24"/>
          <w:szCs w:val="24"/>
        </w:rPr>
        <w:tab/>
        <w:t>He and Roger Coche of Beeston, Norfolk(q.v.) granted a messuage in</w:t>
      </w:r>
    </w:p>
    <w:p w14:paraId="6977C2D4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Hovingham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Wygnale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Cecily(q.v.).</w:t>
      </w:r>
    </w:p>
    <w:p w14:paraId="327A2F42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EHO/6233)</w:t>
      </w:r>
    </w:p>
    <w:p w14:paraId="1473D491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</w:p>
    <w:p w14:paraId="3AAE6D22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</w:p>
    <w:p w14:paraId="509D7C81" w14:textId="77777777" w:rsidR="00402310" w:rsidRDefault="00402310" w:rsidP="00402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2022</w:t>
      </w:r>
    </w:p>
    <w:p w14:paraId="428F41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E2A9" w14:textId="77777777" w:rsidR="00402310" w:rsidRDefault="00402310" w:rsidP="009139A6">
      <w:r>
        <w:separator/>
      </w:r>
    </w:p>
  </w:endnote>
  <w:endnote w:type="continuationSeparator" w:id="0">
    <w:p w14:paraId="3380CC4D" w14:textId="77777777" w:rsidR="00402310" w:rsidRDefault="00402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FF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9A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FC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6AB0A" w14:textId="77777777" w:rsidR="00402310" w:rsidRDefault="00402310" w:rsidP="009139A6">
      <w:r>
        <w:separator/>
      </w:r>
    </w:p>
  </w:footnote>
  <w:footnote w:type="continuationSeparator" w:id="0">
    <w:p w14:paraId="520FC47A" w14:textId="77777777" w:rsidR="00402310" w:rsidRDefault="00402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58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25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146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310"/>
    <w:rsid w:val="000666E0"/>
    <w:rsid w:val="002510B7"/>
    <w:rsid w:val="0040231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29C33"/>
  <w15:chartTrackingRefBased/>
  <w15:docId w15:val="{98656FCC-F100-4D49-9923-D43F0874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31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2022-01-30T13:48:00Z</dcterms:created>
  <dcterms:modified xsi:type="dcterms:W3CDTF">2022-01-30T13:48:00Z</dcterms:modified>
</cp:coreProperties>
</file>